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2B" w:rsidRDefault="00BC10DB" w:rsidP="00B4593C">
      <w:pPr>
        <w:spacing w:after="0" w:line="240" w:lineRule="auto"/>
        <w:jc w:val="center"/>
        <w:rPr>
          <w:b/>
        </w:rPr>
      </w:pPr>
      <w:r>
        <w:rPr>
          <w:b/>
        </w:rPr>
        <w:t xml:space="preserve">Analytical Methods – </w:t>
      </w:r>
      <w:proofErr w:type="spellStart"/>
      <w:r>
        <w:rPr>
          <w:b/>
        </w:rPr>
        <w:t>mySums</w:t>
      </w:r>
      <w:proofErr w:type="spellEnd"/>
      <w:r>
        <w:rPr>
          <w:b/>
        </w:rPr>
        <w:t xml:space="preserve"> explained</w:t>
      </w:r>
    </w:p>
    <w:p w:rsidR="00B4593C" w:rsidRDefault="00B4593C" w:rsidP="00B4593C">
      <w:pPr>
        <w:spacing w:after="0" w:line="240" w:lineRule="auto"/>
        <w:jc w:val="center"/>
        <w:rPr>
          <w:b/>
        </w:rPr>
      </w:pPr>
    </w:p>
    <w:p w:rsidR="00BC10DB" w:rsidRDefault="00BC10DB" w:rsidP="00B4593C">
      <w:pPr>
        <w:spacing w:after="0" w:line="240" w:lineRule="auto"/>
        <w:rPr>
          <w:b/>
          <w:sz w:val="20"/>
        </w:rPr>
      </w:pPr>
      <w:r w:rsidRPr="00BC10DB">
        <w:rPr>
          <w:sz w:val="20"/>
        </w:rPr>
        <w:t xml:space="preserve">We will create a dataset of random numbers uniformly distributed from 0 to 1. </w:t>
      </w:r>
      <w:r>
        <w:rPr>
          <w:sz w:val="20"/>
        </w:rPr>
        <w:t xml:space="preserve">We will create a new dataset as follows: For each row, we need to take the sum of the first three columns and the last three columns. Whichever set of numbers gives the highest sum should go in the first three columns. So, there is a chance that we will have to swap columns 1, 2 and 3 for columns 4, 5, and 6 in the new dataset. </w:t>
      </w:r>
      <w:r>
        <w:rPr>
          <w:b/>
          <w:sz w:val="20"/>
        </w:rPr>
        <w:t>How to code this?</w:t>
      </w:r>
    </w:p>
    <w:p w:rsidR="00B4593C" w:rsidRPr="00B4593C" w:rsidRDefault="00B4593C" w:rsidP="00B4593C">
      <w:pPr>
        <w:spacing w:after="0" w:line="240" w:lineRule="auto"/>
        <w:rPr>
          <w:b/>
          <w:sz w:val="10"/>
        </w:rPr>
      </w:pPr>
    </w:p>
    <w:tbl>
      <w:tblPr>
        <w:tblStyle w:val="TableGrid"/>
        <w:tblW w:w="11160" w:type="dxa"/>
        <w:tblInd w:w="-702" w:type="dxa"/>
        <w:tblLook w:val="04A0" w:firstRow="1" w:lastRow="0" w:firstColumn="1" w:lastColumn="0" w:noHBand="0" w:noVBand="1"/>
      </w:tblPr>
      <w:tblGrid>
        <w:gridCol w:w="4450"/>
        <w:gridCol w:w="6710"/>
      </w:tblGrid>
      <w:tr w:rsidR="00BC10DB" w:rsidRPr="00BC10DB" w:rsidTr="001E1964">
        <w:tc>
          <w:tcPr>
            <w:tcW w:w="4450" w:type="dxa"/>
          </w:tcPr>
          <w:p w:rsidR="00BC10DB" w:rsidRPr="00BC10DB" w:rsidRDefault="00BC10DB" w:rsidP="001E1964">
            <w:pPr>
              <w:rPr>
                <w:b/>
                <w:sz w:val="20"/>
              </w:rPr>
            </w:pPr>
            <w:r w:rsidRPr="00BC10DB">
              <w:rPr>
                <w:b/>
                <w:sz w:val="20"/>
              </w:rPr>
              <w:t>Code</w:t>
            </w:r>
          </w:p>
        </w:tc>
        <w:tc>
          <w:tcPr>
            <w:tcW w:w="6710" w:type="dxa"/>
          </w:tcPr>
          <w:p w:rsidR="00BC10DB" w:rsidRPr="00BC10DB" w:rsidRDefault="00BC10DB" w:rsidP="001E1964">
            <w:pPr>
              <w:rPr>
                <w:b/>
                <w:sz w:val="20"/>
              </w:rPr>
            </w:pPr>
            <w:r w:rsidRPr="00BC10DB">
              <w:rPr>
                <w:b/>
                <w:sz w:val="20"/>
              </w:rPr>
              <w:t>Explanation</w:t>
            </w:r>
          </w:p>
        </w:tc>
      </w:tr>
      <w:tr w:rsidR="00BC10DB" w:rsidRPr="00BC10DB" w:rsidTr="001E1964">
        <w:tc>
          <w:tcPr>
            <w:tcW w:w="4450" w:type="dxa"/>
          </w:tcPr>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N=100;</w:t>
            </w:r>
          </w:p>
          <w:p w:rsidR="00BC10DB" w:rsidRPr="00BC10DB" w:rsidRDefault="00BC10DB" w:rsidP="001E1964">
            <w:pPr>
              <w:autoSpaceDE w:val="0"/>
              <w:autoSpaceDN w:val="0"/>
              <w:adjustRightInd w:val="0"/>
              <w:rPr>
                <w:rFonts w:ascii="Lucida Console" w:hAnsi="Lucida Console" w:cs="Courier New"/>
                <w:color w:val="000000"/>
                <w:sz w:val="20"/>
                <w:szCs w:val="16"/>
              </w:rPr>
            </w:pPr>
            <w:r w:rsidRPr="00BC10DB">
              <w:rPr>
                <w:rFonts w:ascii="Lucida Console" w:hAnsi="Lucida Console" w:cs="Courier New"/>
                <w:color w:val="000000"/>
                <w:sz w:val="20"/>
                <w:szCs w:val="16"/>
              </w:rPr>
              <w:t>X=rand(N,6);</w:t>
            </w:r>
          </w:p>
          <w:p w:rsidR="00BC10DB" w:rsidRPr="00BC10DB" w:rsidRDefault="00BC10DB" w:rsidP="001E1964">
            <w:pPr>
              <w:autoSpaceDE w:val="0"/>
              <w:autoSpaceDN w:val="0"/>
              <w:adjustRightInd w:val="0"/>
              <w:rPr>
                <w:rFonts w:ascii="Lucida Console" w:hAnsi="Lucida Console" w:cs="Courier New"/>
                <w:sz w:val="20"/>
                <w:szCs w:val="24"/>
              </w:rPr>
            </w:pPr>
          </w:p>
        </w:tc>
        <w:tc>
          <w:tcPr>
            <w:tcW w:w="6710" w:type="dxa"/>
          </w:tcPr>
          <w:p w:rsidR="00BC10DB" w:rsidRPr="00BC10DB" w:rsidRDefault="00BC10DB" w:rsidP="001E1964">
            <w:pPr>
              <w:rPr>
                <w:sz w:val="20"/>
              </w:rPr>
            </w:pPr>
            <w:r w:rsidRPr="00BC10DB">
              <w:rPr>
                <w:sz w:val="20"/>
              </w:rPr>
              <w:t xml:space="preserve">We start by deciding how big our sample will be (100). Next, we will create the random numbers we need for our exercise. This is done via the function </w:t>
            </w:r>
            <w:r w:rsidRPr="00BC10DB">
              <w:rPr>
                <w:rFonts w:ascii="Lucida Console" w:hAnsi="Lucida Console"/>
                <w:color w:val="0070C0"/>
                <w:sz w:val="20"/>
              </w:rPr>
              <w:t>rand</w:t>
            </w:r>
            <w:r w:rsidRPr="00BC10DB">
              <w:rPr>
                <w:sz w:val="20"/>
              </w:rPr>
              <w:t>.</w:t>
            </w:r>
          </w:p>
        </w:tc>
      </w:tr>
      <w:tr w:rsidR="00BC10DB" w:rsidRPr="00BC10DB" w:rsidTr="001E1964">
        <w:tc>
          <w:tcPr>
            <w:tcW w:w="4450" w:type="dxa"/>
          </w:tcPr>
          <w:p w:rsidR="00BC10DB" w:rsidRPr="00BC10DB" w:rsidRDefault="00BC10DB" w:rsidP="001E1964">
            <w:pPr>
              <w:autoSpaceDE w:val="0"/>
              <w:autoSpaceDN w:val="0"/>
              <w:adjustRightInd w:val="0"/>
              <w:rPr>
                <w:rFonts w:ascii="Lucida Console" w:hAnsi="Lucida Console" w:cs="Courier New"/>
                <w:color w:val="000000"/>
                <w:sz w:val="20"/>
                <w:szCs w:val="16"/>
              </w:rPr>
            </w:pPr>
          </w:p>
          <w:p w:rsidR="00BC10DB" w:rsidRPr="00BC10DB" w:rsidRDefault="00BC10DB" w:rsidP="001E1964">
            <w:pPr>
              <w:autoSpaceDE w:val="0"/>
              <w:autoSpaceDN w:val="0"/>
              <w:adjustRightInd w:val="0"/>
              <w:rPr>
                <w:rFonts w:ascii="Lucida Console" w:hAnsi="Lucida Console" w:cs="Courier New"/>
                <w:color w:val="000000"/>
                <w:sz w:val="20"/>
                <w:szCs w:val="16"/>
              </w:rPr>
            </w:pP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S1=X(:,1:3);</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S2=X(:,4:6);</w:t>
            </w:r>
          </w:p>
          <w:p w:rsidR="00BC10DB" w:rsidRPr="00BC10DB" w:rsidRDefault="00BC10DB" w:rsidP="001E1964">
            <w:pPr>
              <w:rPr>
                <w:rFonts w:ascii="Lucida Console" w:hAnsi="Lucida Console"/>
                <w:sz w:val="20"/>
              </w:rPr>
            </w:pPr>
          </w:p>
        </w:tc>
        <w:tc>
          <w:tcPr>
            <w:tcW w:w="6710" w:type="dxa"/>
          </w:tcPr>
          <w:p w:rsidR="00BC10DB" w:rsidRPr="00BC10DB" w:rsidRDefault="00BC10DB" w:rsidP="001E1964">
            <w:pPr>
              <w:rPr>
                <w:sz w:val="20"/>
              </w:rPr>
            </w:pPr>
            <w:r w:rsidRPr="00BC10DB">
              <w:rPr>
                <w:sz w:val="20"/>
              </w:rPr>
              <w:t>We have two sets of data within X. It’s best if we separate them into two different groups from the beginning for clarification. We will call these two groups:</w:t>
            </w:r>
          </w:p>
          <w:p w:rsidR="00BC10DB" w:rsidRPr="00BC10DB" w:rsidRDefault="00BC10DB" w:rsidP="001E1964">
            <w:pPr>
              <w:pStyle w:val="ListParagraph"/>
              <w:numPr>
                <w:ilvl w:val="0"/>
                <w:numId w:val="1"/>
              </w:numPr>
              <w:rPr>
                <w:sz w:val="20"/>
              </w:rPr>
            </w:pPr>
            <w:r w:rsidRPr="00BC10DB">
              <w:rPr>
                <w:sz w:val="20"/>
              </w:rPr>
              <w:t>S1 (columns 1 through 3 of X)</w:t>
            </w:r>
          </w:p>
          <w:p w:rsidR="00BC10DB" w:rsidRPr="00BC10DB" w:rsidRDefault="00BC10DB" w:rsidP="001E1964">
            <w:pPr>
              <w:pStyle w:val="ListParagraph"/>
              <w:numPr>
                <w:ilvl w:val="0"/>
                <w:numId w:val="1"/>
              </w:numPr>
              <w:rPr>
                <w:sz w:val="20"/>
              </w:rPr>
            </w:pPr>
            <w:r w:rsidRPr="00BC10DB">
              <w:rPr>
                <w:sz w:val="20"/>
              </w:rPr>
              <w:t>S2 (columns 4 through 6 of X)</w:t>
            </w:r>
          </w:p>
        </w:tc>
      </w:tr>
      <w:tr w:rsidR="00BC10DB" w:rsidRPr="00BC10DB" w:rsidTr="001E1964">
        <w:tc>
          <w:tcPr>
            <w:tcW w:w="4450" w:type="dxa"/>
          </w:tcPr>
          <w:p w:rsidR="00BC10DB" w:rsidRPr="00BC10DB" w:rsidRDefault="00BC10DB" w:rsidP="001E1964">
            <w:pPr>
              <w:autoSpaceDE w:val="0"/>
              <w:autoSpaceDN w:val="0"/>
              <w:adjustRightInd w:val="0"/>
              <w:rPr>
                <w:rFonts w:ascii="Lucida Console" w:hAnsi="Lucida Console" w:cs="Courier New"/>
                <w:color w:val="000000"/>
                <w:sz w:val="20"/>
                <w:szCs w:val="16"/>
              </w:rPr>
            </w:pPr>
          </w:p>
          <w:p w:rsidR="00BC10DB" w:rsidRPr="00BC10DB" w:rsidRDefault="00BC10DB" w:rsidP="001E1964">
            <w:pPr>
              <w:autoSpaceDE w:val="0"/>
              <w:autoSpaceDN w:val="0"/>
              <w:adjustRightInd w:val="0"/>
              <w:rPr>
                <w:rFonts w:ascii="Lucida Console" w:hAnsi="Lucida Console" w:cs="Courier New"/>
                <w:color w:val="000000"/>
                <w:sz w:val="20"/>
                <w:szCs w:val="16"/>
              </w:rPr>
            </w:pPr>
          </w:p>
          <w:p w:rsidR="00BC10DB" w:rsidRPr="00BC10DB" w:rsidRDefault="00BC10DB" w:rsidP="001E1964">
            <w:pPr>
              <w:autoSpaceDE w:val="0"/>
              <w:autoSpaceDN w:val="0"/>
              <w:adjustRightInd w:val="0"/>
              <w:rPr>
                <w:rFonts w:ascii="Lucida Console" w:hAnsi="Lucida Console" w:cs="Courier New"/>
                <w:color w:val="000000"/>
                <w:sz w:val="20"/>
                <w:szCs w:val="16"/>
              </w:rPr>
            </w:pPr>
          </w:p>
          <w:p w:rsidR="00BC10DB" w:rsidRPr="00BC10DB" w:rsidRDefault="00BC10DB" w:rsidP="001E1964">
            <w:pPr>
              <w:autoSpaceDE w:val="0"/>
              <w:autoSpaceDN w:val="0"/>
              <w:adjustRightInd w:val="0"/>
              <w:rPr>
                <w:rFonts w:ascii="Lucida Console" w:hAnsi="Lucida Console" w:cs="Courier New"/>
                <w:color w:val="000000"/>
                <w:sz w:val="20"/>
                <w:szCs w:val="16"/>
              </w:rPr>
            </w:pPr>
            <w:proofErr w:type="spellStart"/>
            <w:r w:rsidRPr="00BC10DB">
              <w:rPr>
                <w:rFonts w:ascii="Lucida Console" w:hAnsi="Lucida Console" w:cs="Courier New"/>
                <w:color w:val="000000"/>
                <w:sz w:val="20"/>
                <w:szCs w:val="16"/>
              </w:rPr>
              <w:t>Xnew</w:t>
            </w:r>
            <w:proofErr w:type="spellEnd"/>
            <w:r w:rsidRPr="00BC10DB">
              <w:rPr>
                <w:rFonts w:ascii="Lucida Console" w:hAnsi="Lucida Console" w:cs="Courier New"/>
                <w:color w:val="000000"/>
                <w:sz w:val="20"/>
                <w:szCs w:val="16"/>
              </w:rPr>
              <w:t>=zeros(size(X));</w:t>
            </w:r>
          </w:p>
          <w:p w:rsidR="00BC10DB" w:rsidRPr="00BC10DB" w:rsidRDefault="00BC10DB" w:rsidP="001E1964">
            <w:pPr>
              <w:rPr>
                <w:sz w:val="20"/>
              </w:rPr>
            </w:pPr>
          </w:p>
        </w:tc>
        <w:tc>
          <w:tcPr>
            <w:tcW w:w="6710" w:type="dxa"/>
          </w:tcPr>
          <w:p w:rsidR="00BC10DB" w:rsidRPr="00BC10DB" w:rsidRDefault="00BC10DB" w:rsidP="001E1964">
            <w:pPr>
              <w:rPr>
                <w:sz w:val="20"/>
              </w:rPr>
            </w:pPr>
            <w:r w:rsidRPr="00BC10DB">
              <w:rPr>
                <w:sz w:val="20"/>
              </w:rPr>
              <w:t>We will manipulate the values inside X (now conveniently divided into S1, S2) to create a new dataset. We can just overwrite the values inside X, but this is problematic because it’s hard to keep track of coding problems that way.</w:t>
            </w:r>
          </w:p>
          <w:p w:rsidR="00BC10DB" w:rsidRPr="00BC10DB" w:rsidRDefault="00BC10DB" w:rsidP="001E1964">
            <w:pPr>
              <w:rPr>
                <w:sz w:val="20"/>
              </w:rPr>
            </w:pPr>
          </w:p>
          <w:p w:rsidR="00BC10DB" w:rsidRPr="00BC10DB" w:rsidRDefault="00BC10DB" w:rsidP="001E1964">
            <w:pPr>
              <w:rPr>
                <w:sz w:val="20"/>
              </w:rPr>
            </w:pPr>
            <w:r w:rsidRPr="00BC10DB">
              <w:rPr>
                <w:sz w:val="20"/>
              </w:rPr>
              <w:t xml:space="preserve">Instead, let’s create an empty matrix, of identical size as X, but filled with zeroes. We will fill </w:t>
            </w:r>
            <w:proofErr w:type="spellStart"/>
            <w:r w:rsidRPr="00BC10DB">
              <w:rPr>
                <w:sz w:val="20"/>
              </w:rPr>
              <w:t>Xnew</w:t>
            </w:r>
            <w:proofErr w:type="spellEnd"/>
            <w:r w:rsidRPr="00BC10DB">
              <w:rPr>
                <w:sz w:val="20"/>
              </w:rPr>
              <w:t xml:space="preserve"> after we compare the values inside S1 and S2.</w:t>
            </w:r>
          </w:p>
        </w:tc>
      </w:tr>
      <w:tr w:rsidR="00BC10DB" w:rsidRPr="00BC10DB" w:rsidTr="001E1964">
        <w:tc>
          <w:tcPr>
            <w:tcW w:w="4450" w:type="dxa"/>
          </w:tcPr>
          <w:p w:rsidR="00BC10DB" w:rsidRPr="00BC10DB" w:rsidRDefault="00BC10DB" w:rsidP="001E1964">
            <w:pPr>
              <w:autoSpaceDE w:val="0"/>
              <w:autoSpaceDN w:val="0"/>
              <w:adjustRightInd w:val="0"/>
              <w:rPr>
                <w:rFonts w:ascii="Lucida Console" w:hAnsi="Lucida Console" w:cs="Courier New"/>
                <w:color w:val="0000FF"/>
                <w:sz w:val="20"/>
                <w:szCs w:val="16"/>
              </w:rPr>
            </w:pP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FF"/>
                <w:sz w:val="20"/>
                <w:szCs w:val="16"/>
              </w:rPr>
              <w:t>for</w:t>
            </w:r>
            <w:r w:rsidRPr="00BC10DB">
              <w:rPr>
                <w:rFonts w:ascii="Lucida Console" w:hAnsi="Lucida Console" w:cs="Courier New"/>
                <w:color w:val="000000"/>
                <w:sz w:val="20"/>
                <w:szCs w:val="16"/>
              </w:rPr>
              <w:t xml:space="preserve"> </w:t>
            </w:r>
            <w:proofErr w:type="spellStart"/>
            <w:r w:rsidRPr="00BC10DB">
              <w:rPr>
                <w:rFonts w:ascii="Lucida Console" w:hAnsi="Lucida Console" w:cs="Courier New"/>
                <w:color w:val="000000"/>
                <w:sz w:val="20"/>
                <w:szCs w:val="16"/>
              </w:rPr>
              <w:t>i</w:t>
            </w:r>
            <w:proofErr w:type="spellEnd"/>
            <w:r w:rsidRPr="00BC10DB">
              <w:rPr>
                <w:rFonts w:ascii="Lucida Console" w:hAnsi="Lucida Console" w:cs="Courier New"/>
                <w:color w:val="000000"/>
                <w:sz w:val="20"/>
                <w:szCs w:val="16"/>
              </w:rPr>
              <w:t>=1:1:N</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S1chunk=</w:t>
            </w:r>
            <w:proofErr w:type="gramStart"/>
            <w:r w:rsidRPr="00BC10DB">
              <w:rPr>
                <w:rFonts w:ascii="Lucida Console" w:hAnsi="Lucida Console" w:cs="Courier New"/>
                <w:color w:val="000000"/>
                <w:sz w:val="20"/>
                <w:szCs w:val="16"/>
              </w:rPr>
              <w:t>S1(</w:t>
            </w:r>
            <w:proofErr w:type="spellStart"/>
            <w:proofErr w:type="gramEnd"/>
            <w:r w:rsidRPr="00BC10DB">
              <w:rPr>
                <w:rFonts w:ascii="Lucida Console" w:hAnsi="Lucida Console" w:cs="Courier New"/>
                <w:color w:val="000000"/>
                <w:sz w:val="20"/>
                <w:szCs w:val="16"/>
              </w:rPr>
              <w:t>i</w:t>
            </w:r>
            <w:proofErr w:type="spellEnd"/>
            <w:r w:rsidRPr="00BC10DB">
              <w:rPr>
                <w:rFonts w:ascii="Lucida Console" w:hAnsi="Lucida Console" w:cs="Courier New"/>
                <w:color w:val="000000"/>
                <w:sz w:val="20"/>
                <w:szCs w:val="16"/>
              </w:rPr>
              <w:t>,:);</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S2chunk=</w:t>
            </w:r>
            <w:proofErr w:type="gramStart"/>
            <w:r w:rsidRPr="00BC10DB">
              <w:rPr>
                <w:rFonts w:ascii="Lucida Console" w:hAnsi="Lucida Console" w:cs="Courier New"/>
                <w:color w:val="000000"/>
                <w:sz w:val="20"/>
                <w:szCs w:val="16"/>
              </w:rPr>
              <w:t>S2(</w:t>
            </w:r>
            <w:proofErr w:type="spellStart"/>
            <w:proofErr w:type="gramEnd"/>
            <w:r w:rsidRPr="00BC10DB">
              <w:rPr>
                <w:rFonts w:ascii="Lucida Console" w:hAnsi="Lucida Console" w:cs="Courier New"/>
                <w:color w:val="000000"/>
                <w:sz w:val="20"/>
                <w:szCs w:val="16"/>
              </w:rPr>
              <w:t>i</w:t>
            </w:r>
            <w:proofErr w:type="spellEnd"/>
            <w:r w:rsidRPr="00BC10DB">
              <w:rPr>
                <w:rFonts w:ascii="Lucida Console" w:hAnsi="Lucida Console" w:cs="Courier New"/>
                <w:color w:val="000000"/>
                <w:sz w:val="20"/>
                <w:szCs w:val="16"/>
              </w:rPr>
              <w:t>,:);</w:t>
            </w:r>
          </w:p>
          <w:p w:rsidR="00BC10DB" w:rsidRPr="00BC10DB" w:rsidRDefault="00BC10DB" w:rsidP="001E1964">
            <w:pPr>
              <w:rPr>
                <w:sz w:val="20"/>
              </w:rPr>
            </w:pPr>
          </w:p>
        </w:tc>
        <w:tc>
          <w:tcPr>
            <w:tcW w:w="6710" w:type="dxa"/>
          </w:tcPr>
          <w:p w:rsidR="00BC10DB" w:rsidRPr="00BC10DB" w:rsidRDefault="00BC10DB" w:rsidP="001E1964">
            <w:pPr>
              <w:rPr>
                <w:sz w:val="20"/>
              </w:rPr>
            </w:pPr>
          </w:p>
          <w:p w:rsidR="00BC10DB" w:rsidRPr="00BC10DB" w:rsidRDefault="00BC10DB" w:rsidP="001E1964">
            <w:pPr>
              <w:rPr>
                <w:sz w:val="20"/>
              </w:rPr>
            </w:pPr>
            <w:r w:rsidRPr="00BC10DB">
              <w:rPr>
                <w:sz w:val="20"/>
              </w:rPr>
              <w:t>For every observation, we need to compare the sum of the cells in S1 with the sum of the cells in S2. This part of the code separates these “chunks” for ease of access.</w:t>
            </w:r>
          </w:p>
        </w:tc>
      </w:tr>
      <w:tr w:rsidR="00BC10DB" w:rsidRPr="00BC10DB" w:rsidTr="001E1964">
        <w:tc>
          <w:tcPr>
            <w:tcW w:w="4450" w:type="dxa"/>
          </w:tcPr>
          <w:p w:rsidR="00BC10DB" w:rsidRPr="00BC10DB" w:rsidRDefault="00BC10DB" w:rsidP="001E1964">
            <w:pPr>
              <w:autoSpaceDE w:val="0"/>
              <w:autoSpaceDN w:val="0"/>
              <w:adjustRightInd w:val="0"/>
              <w:rPr>
                <w:rFonts w:ascii="Lucida Console" w:hAnsi="Lucida Console" w:cs="Courier New"/>
                <w:color w:val="0000FF"/>
                <w:sz w:val="20"/>
                <w:szCs w:val="16"/>
              </w:rPr>
            </w:pPr>
            <w:r w:rsidRPr="00BC10DB">
              <w:rPr>
                <w:rFonts w:ascii="Lucida Console" w:hAnsi="Lucida Console" w:cs="Courier New"/>
                <w:color w:val="0000FF"/>
                <w:sz w:val="20"/>
                <w:szCs w:val="16"/>
              </w:rPr>
              <w:t xml:space="preserve">   </w:t>
            </w:r>
          </w:p>
          <w:p w:rsidR="00BC10DB" w:rsidRPr="00BC10DB" w:rsidRDefault="00BC10DB" w:rsidP="001E1964">
            <w:pPr>
              <w:autoSpaceDE w:val="0"/>
              <w:autoSpaceDN w:val="0"/>
              <w:adjustRightInd w:val="0"/>
              <w:rPr>
                <w:rFonts w:ascii="Lucida Console" w:hAnsi="Lucida Console" w:cs="Courier New"/>
                <w:color w:val="0000FF"/>
                <w:sz w:val="20"/>
                <w:szCs w:val="16"/>
              </w:rPr>
            </w:pPr>
          </w:p>
          <w:p w:rsidR="00BC10DB" w:rsidRPr="00BC10DB" w:rsidRDefault="00BC10DB" w:rsidP="001E1964">
            <w:pPr>
              <w:autoSpaceDE w:val="0"/>
              <w:autoSpaceDN w:val="0"/>
              <w:adjustRightInd w:val="0"/>
              <w:rPr>
                <w:rFonts w:ascii="Lucida Console" w:hAnsi="Lucida Console" w:cs="Courier New"/>
                <w:color w:val="0000FF"/>
                <w:sz w:val="20"/>
                <w:szCs w:val="16"/>
              </w:rPr>
            </w:pPr>
          </w:p>
          <w:p w:rsidR="00BC10DB" w:rsidRPr="00BC10DB" w:rsidRDefault="00BC10DB" w:rsidP="001E1964">
            <w:pPr>
              <w:autoSpaceDE w:val="0"/>
              <w:autoSpaceDN w:val="0"/>
              <w:adjustRightInd w:val="0"/>
              <w:rPr>
                <w:rFonts w:ascii="Lucida Console" w:hAnsi="Lucida Console" w:cs="Courier New"/>
                <w:color w:val="000000"/>
                <w:sz w:val="20"/>
                <w:szCs w:val="16"/>
              </w:rPr>
            </w:pPr>
            <w:r w:rsidRPr="00BC10DB">
              <w:rPr>
                <w:rFonts w:ascii="Lucida Console" w:hAnsi="Lucida Console" w:cs="Courier New"/>
                <w:color w:val="0000FF"/>
                <w:sz w:val="20"/>
                <w:szCs w:val="16"/>
              </w:rPr>
              <w:t xml:space="preserve">   if</w:t>
            </w:r>
            <w:r w:rsidRPr="00BC10DB">
              <w:rPr>
                <w:rFonts w:ascii="Lucida Console" w:hAnsi="Lucida Console" w:cs="Courier New"/>
                <w:color w:val="000000"/>
                <w:sz w:val="20"/>
                <w:szCs w:val="16"/>
              </w:rPr>
              <w:t xml:space="preserve"> sum(S1chunk)&gt;sum(S2chunk)          </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w:t>
            </w:r>
            <w:proofErr w:type="spellStart"/>
            <w:r w:rsidRPr="00BC10DB">
              <w:rPr>
                <w:rFonts w:ascii="Lucida Console" w:hAnsi="Lucida Console" w:cs="Courier New"/>
                <w:color w:val="000000"/>
                <w:sz w:val="20"/>
                <w:szCs w:val="16"/>
              </w:rPr>
              <w:t>Xnew</w:t>
            </w:r>
            <w:proofErr w:type="spellEnd"/>
            <w:r w:rsidRPr="00BC10DB">
              <w:rPr>
                <w:rFonts w:ascii="Lucida Console" w:hAnsi="Lucida Console" w:cs="Courier New"/>
                <w:color w:val="000000"/>
                <w:sz w:val="20"/>
                <w:szCs w:val="16"/>
              </w:rPr>
              <w:t>(i,1:3)=S1chunk;</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w:t>
            </w:r>
            <w:proofErr w:type="spellStart"/>
            <w:r w:rsidRPr="00BC10DB">
              <w:rPr>
                <w:rFonts w:ascii="Lucida Console" w:hAnsi="Lucida Console" w:cs="Courier New"/>
                <w:color w:val="000000"/>
                <w:sz w:val="20"/>
                <w:szCs w:val="16"/>
              </w:rPr>
              <w:t>Xnew</w:t>
            </w:r>
            <w:proofErr w:type="spellEnd"/>
            <w:r w:rsidRPr="00BC10DB">
              <w:rPr>
                <w:rFonts w:ascii="Lucida Console" w:hAnsi="Lucida Console" w:cs="Courier New"/>
                <w:color w:val="000000"/>
                <w:sz w:val="20"/>
                <w:szCs w:val="16"/>
              </w:rPr>
              <w:t>(i,4:6)=S2chunk;</w:t>
            </w:r>
          </w:p>
          <w:p w:rsidR="00BC10DB" w:rsidRPr="00BC10DB" w:rsidRDefault="00BC10DB" w:rsidP="001E1964">
            <w:pPr>
              <w:rPr>
                <w:sz w:val="20"/>
              </w:rPr>
            </w:pPr>
          </w:p>
        </w:tc>
        <w:tc>
          <w:tcPr>
            <w:tcW w:w="6710" w:type="dxa"/>
          </w:tcPr>
          <w:p w:rsidR="00BC10DB" w:rsidRPr="00BC10DB" w:rsidRDefault="00BC10DB" w:rsidP="001E1964">
            <w:pPr>
              <w:rPr>
                <w:sz w:val="20"/>
              </w:rPr>
            </w:pPr>
            <w:r w:rsidRPr="00BC10DB">
              <w:rPr>
                <w:sz w:val="20"/>
              </w:rPr>
              <w:t>There can be three scenarios when comparing the sums from the S1 and S2 chunks.</w:t>
            </w:r>
          </w:p>
          <w:p w:rsidR="00BC10DB" w:rsidRPr="00BC10DB" w:rsidRDefault="00BC10DB" w:rsidP="001E1964">
            <w:pPr>
              <w:rPr>
                <w:sz w:val="20"/>
              </w:rPr>
            </w:pPr>
          </w:p>
          <w:p w:rsidR="00BC10DB" w:rsidRPr="00BC10DB" w:rsidRDefault="00BC10DB" w:rsidP="001E1964">
            <w:pPr>
              <w:rPr>
                <w:i/>
                <w:sz w:val="20"/>
              </w:rPr>
            </w:pPr>
            <w:r w:rsidRPr="00BC10DB">
              <w:rPr>
                <w:b/>
                <w:sz w:val="20"/>
              </w:rPr>
              <w:t xml:space="preserve">Scenario 1: </w:t>
            </w:r>
            <w:r w:rsidRPr="00BC10DB">
              <w:rPr>
                <w:i/>
                <w:sz w:val="20"/>
              </w:rPr>
              <w:t>The sum of S1’s chunk is larger than the sum of S2’s chunk</w:t>
            </w:r>
          </w:p>
          <w:p w:rsidR="00BC10DB" w:rsidRPr="00BC10DB" w:rsidRDefault="00BC10DB" w:rsidP="001E1964">
            <w:pPr>
              <w:rPr>
                <w:i/>
                <w:sz w:val="20"/>
              </w:rPr>
            </w:pPr>
          </w:p>
          <w:p w:rsidR="00BC10DB" w:rsidRPr="00BC10DB" w:rsidRDefault="00BC10DB" w:rsidP="001E1964">
            <w:pPr>
              <w:rPr>
                <w:sz w:val="20"/>
              </w:rPr>
            </w:pPr>
            <w:r w:rsidRPr="00BC10DB">
              <w:rPr>
                <w:sz w:val="20"/>
              </w:rPr>
              <w:t>This is the case shown here. If so, the new dataset will have S1 and S2’s chunks in the same position.</w:t>
            </w:r>
          </w:p>
        </w:tc>
      </w:tr>
      <w:tr w:rsidR="00BC10DB" w:rsidRPr="00BC10DB" w:rsidTr="001E1964">
        <w:tc>
          <w:tcPr>
            <w:tcW w:w="4450" w:type="dxa"/>
          </w:tcPr>
          <w:p w:rsidR="00BC10DB" w:rsidRPr="00BC10DB" w:rsidRDefault="00BC10DB" w:rsidP="001E1964">
            <w:pPr>
              <w:autoSpaceDE w:val="0"/>
              <w:autoSpaceDN w:val="0"/>
              <w:adjustRightInd w:val="0"/>
              <w:rPr>
                <w:rFonts w:ascii="Lucida Console" w:hAnsi="Lucida Console" w:cs="Courier New"/>
                <w:color w:val="0000FF"/>
                <w:sz w:val="20"/>
                <w:szCs w:val="16"/>
              </w:rPr>
            </w:pP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FF"/>
                <w:sz w:val="20"/>
                <w:szCs w:val="16"/>
              </w:rPr>
              <w:t xml:space="preserve">   </w:t>
            </w:r>
            <w:proofErr w:type="spellStart"/>
            <w:r w:rsidRPr="00BC10DB">
              <w:rPr>
                <w:rFonts w:ascii="Lucida Console" w:hAnsi="Lucida Console" w:cs="Courier New"/>
                <w:color w:val="0000FF"/>
                <w:sz w:val="20"/>
                <w:szCs w:val="16"/>
              </w:rPr>
              <w:t>elseif</w:t>
            </w:r>
            <w:proofErr w:type="spellEnd"/>
            <w:r w:rsidRPr="00BC10DB">
              <w:rPr>
                <w:rFonts w:ascii="Lucida Console" w:hAnsi="Lucida Console" w:cs="Courier New"/>
                <w:color w:val="000000"/>
                <w:sz w:val="20"/>
                <w:szCs w:val="16"/>
              </w:rPr>
              <w:t xml:space="preserve"> sum(S2chunk)&gt;sum(S1chunk) </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w:t>
            </w:r>
            <w:proofErr w:type="spellStart"/>
            <w:r w:rsidRPr="00BC10DB">
              <w:rPr>
                <w:rFonts w:ascii="Lucida Console" w:hAnsi="Lucida Console" w:cs="Courier New"/>
                <w:color w:val="000000"/>
                <w:sz w:val="20"/>
                <w:szCs w:val="16"/>
              </w:rPr>
              <w:t>Xnew</w:t>
            </w:r>
            <w:proofErr w:type="spellEnd"/>
            <w:r w:rsidRPr="00BC10DB">
              <w:rPr>
                <w:rFonts w:ascii="Lucida Console" w:hAnsi="Lucida Console" w:cs="Courier New"/>
                <w:color w:val="000000"/>
                <w:sz w:val="20"/>
                <w:szCs w:val="16"/>
              </w:rPr>
              <w:t>(i,1:3)=S2chunk;</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w:t>
            </w:r>
            <w:proofErr w:type="spellStart"/>
            <w:r w:rsidRPr="00BC10DB">
              <w:rPr>
                <w:rFonts w:ascii="Lucida Console" w:hAnsi="Lucida Console" w:cs="Courier New"/>
                <w:color w:val="000000"/>
                <w:sz w:val="20"/>
                <w:szCs w:val="16"/>
              </w:rPr>
              <w:t>Xnew</w:t>
            </w:r>
            <w:proofErr w:type="spellEnd"/>
            <w:r w:rsidRPr="00BC10DB">
              <w:rPr>
                <w:rFonts w:ascii="Lucida Console" w:hAnsi="Lucida Console" w:cs="Courier New"/>
                <w:color w:val="000000"/>
                <w:sz w:val="20"/>
                <w:szCs w:val="16"/>
              </w:rPr>
              <w:t>(i,4:6)=S1chunk;</w:t>
            </w:r>
          </w:p>
          <w:p w:rsidR="00BC10DB" w:rsidRPr="00BC10DB" w:rsidRDefault="00BC10DB" w:rsidP="001E1964">
            <w:pPr>
              <w:rPr>
                <w:sz w:val="20"/>
              </w:rPr>
            </w:pPr>
          </w:p>
        </w:tc>
        <w:tc>
          <w:tcPr>
            <w:tcW w:w="6710" w:type="dxa"/>
          </w:tcPr>
          <w:p w:rsidR="00BC10DB" w:rsidRPr="00BC10DB" w:rsidRDefault="00BC10DB" w:rsidP="001E1964">
            <w:pPr>
              <w:rPr>
                <w:i/>
                <w:sz w:val="20"/>
              </w:rPr>
            </w:pPr>
            <w:r w:rsidRPr="00BC10DB">
              <w:rPr>
                <w:b/>
                <w:sz w:val="20"/>
              </w:rPr>
              <w:t xml:space="preserve">Scenario 2: </w:t>
            </w:r>
            <w:r w:rsidRPr="00BC10DB">
              <w:rPr>
                <w:i/>
                <w:sz w:val="20"/>
              </w:rPr>
              <w:t>The sum of S2’s chunk is larger than the sum of S1’s chunk.</w:t>
            </w:r>
          </w:p>
          <w:p w:rsidR="00BC10DB" w:rsidRPr="00BC10DB" w:rsidRDefault="00BC10DB" w:rsidP="001E1964">
            <w:pPr>
              <w:rPr>
                <w:sz w:val="20"/>
              </w:rPr>
            </w:pPr>
          </w:p>
          <w:p w:rsidR="00BC10DB" w:rsidRPr="00BC10DB" w:rsidRDefault="00BC10DB" w:rsidP="001E1964">
            <w:pPr>
              <w:rPr>
                <w:sz w:val="20"/>
              </w:rPr>
            </w:pPr>
            <w:r w:rsidRPr="00BC10DB">
              <w:rPr>
                <w:sz w:val="20"/>
              </w:rPr>
              <w:t>If our data follows this scenario, then we need to move the S2 chunk in the first position of the new dataset, and conversely for S1.</w:t>
            </w:r>
          </w:p>
        </w:tc>
      </w:tr>
      <w:tr w:rsidR="00BC10DB" w:rsidRPr="00BC10DB" w:rsidTr="001E1964">
        <w:tc>
          <w:tcPr>
            <w:tcW w:w="4450" w:type="dxa"/>
          </w:tcPr>
          <w:p w:rsidR="00BC10DB" w:rsidRPr="00BC10DB" w:rsidRDefault="00BC10DB" w:rsidP="001E1964">
            <w:pPr>
              <w:autoSpaceDE w:val="0"/>
              <w:autoSpaceDN w:val="0"/>
              <w:adjustRightInd w:val="0"/>
              <w:rPr>
                <w:rFonts w:ascii="Lucida Console" w:hAnsi="Lucida Console" w:cs="Courier New"/>
                <w:color w:val="0000FF"/>
                <w:sz w:val="20"/>
                <w:szCs w:val="16"/>
              </w:rPr>
            </w:pPr>
            <w:r w:rsidRPr="00BC10DB">
              <w:rPr>
                <w:rFonts w:ascii="Lucida Console" w:hAnsi="Lucida Console" w:cs="Courier New"/>
                <w:color w:val="0000FF"/>
                <w:sz w:val="20"/>
                <w:szCs w:val="16"/>
              </w:rPr>
              <w:t>else</w:t>
            </w:r>
          </w:p>
          <w:p w:rsidR="00BC10DB" w:rsidRPr="00BC10DB" w:rsidRDefault="00BC10DB" w:rsidP="001E1964">
            <w:pPr>
              <w:autoSpaceDE w:val="0"/>
              <w:autoSpaceDN w:val="0"/>
              <w:adjustRightInd w:val="0"/>
              <w:rPr>
                <w:rFonts w:ascii="Lucida Console" w:hAnsi="Lucida Console" w:cs="Courier New"/>
                <w:color w:val="000000"/>
                <w:sz w:val="20"/>
                <w:szCs w:val="16"/>
              </w:rPr>
            </w:pPr>
            <w:r w:rsidRPr="00BC10DB">
              <w:rPr>
                <w:rFonts w:ascii="Lucida Console" w:hAnsi="Lucida Console" w:cs="Courier New"/>
                <w:color w:val="000000"/>
                <w:sz w:val="20"/>
                <w:szCs w:val="16"/>
              </w:rPr>
              <w:t xml:space="preserve">      judge=rand();</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w:t>
            </w:r>
            <w:r w:rsidRPr="00BC10DB">
              <w:rPr>
                <w:rFonts w:ascii="Lucida Console" w:hAnsi="Lucida Console" w:cs="Courier New"/>
                <w:color w:val="0000FF"/>
                <w:sz w:val="20"/>
                <w:szCs w:val="16"/>
              </w:rPr>
              <w:t>if</w:t>
            </w:r>
            <w:r w:rsidRPr="00BC10DB">
              <w:rPr>
                <w:rFonts w:ascii="Lucida Console" w:hAnsi="Lucida Console" w:cs="Courier New"/>
                <w:color w:val="000000"/>
                <w:sz w:val="20"/>
                <w:szCs w:val="16"/>
              </w:rPr>
              <w:t xml:space="preserve"> judge&lt;=.5</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w:t>
            </w:r>
            <w:proofErr w:type="spellStart"/>
            <w:r w:rsidRPr="00BC10DB">
              <w:rPr>
                <w:rFonts w:ascii="Lucida Console" w:hAnsi="Lucida Console" w:cs="Courier New"/>
                <w:color w:val="000000"/>
                <w:sz w:val="20"/>
                <w:szCs w:val="16"/>
              </w:rPr>
              <w:t>Xnew</w:t>
            </w:r>
            <w:proofErr w:type="spellEnd"/>
            <w:r w:rsidRPr="00BC10DB">
              <w:rPr>
                <w:rFonts w:ascii="Lucida Console" w:hAnsi="Lucida Console" w:cs="Courier New"/>
                <w:color w:val="000000"/>
                <w:sz w:val="20"/>
                <w:szCs w:val="16"/>
              </w:rPr>
              <w:t>(i,1:3)=S1chunk;</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w:t>
            </w:r>
            <w:proofErr w:type="spellStart"/>
            <w:r w:rsidRPr="00BC10DB">
              <w:rPr>
                <w:rFonts w:ascii="Lucida Console" w:hAnsi="Lucida Console" w:cs="Courier New"/>
                <w:color w:val="000000"/>
                <w:sz w:val="20"/>
                <w:szCs w:val="16"/>
              </w:rPr>
              <w:t>Xnew</w:t>
            </w:r>
            <w:proofErr w:type="spellEnd"/>
            <w:r w:rsidRPr="00BC10DB">
              <w:rPr>
                <w:rFonts w:ascii="Lucida Console" w:hAnsi="Lucida Console" w:cs="Courier New"/>
                <w:color w:val="000000"/>
                <w:sz w:val="20"/>
                <w:szCs w:val="16"/>
              </w:rPr>
              <w:t>(i,4:6)=S2chunk;</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w:t>
            </w:r>
            <w:r w:rsidRPr="00BC10DB">
              <w:rPr>
                <w:rFonts w:ascii="Lucida Console" w:hAnsi="Lucida Console" w:cs="Courier New"/>
                <w:color w:val="0000FF"/>
                <w:sz w:val="20"/>
                <w:szCs w:val="16"/>
              </w:rPr>
              <w:t>else</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w:t>
            </w:r>
            <w:proofErr w:type="spellStart"/>
            <w:r w:rsidRPr="00BC10DB">
              <w:rPr>
                <w:rFonts w:ascii="Lucida Console" w:hAnsi="Lucida Console" w:cs="Courier New"/>
                <w:color w:val="000000"/>
                <w:sz w:val="20"/>
                <w:szCs w:val="16"/>
              </w:rPr>
              <w:t>Xnew</w:t>
            </w:r>
            <w:proofErr w:type="spellEnd"/>
            <w:r w:rsidRPr="00BC10DB">
              <w:rPr>
                <w:rFonts w:ascii="Lucida Console" w:hAnsi="Lucida Console" w:cs="Courier New"/>
                <w:color w:val="000000"/>
                <w:sz w:val="20"/>
                <w:szCs w:val="16"/>
              </w:rPr>
              <w:t>(i,1:3)=S2chunk;</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w:t>
            </w:r>
            <w:proofErr w:type="spellStart"/>
            <w:r w:rsidRPr="00BC10DB">
              <w:rPr>
                <w:rFonts w:ascii="Lucida Console" w:hAnsi="Lucida Console" w:cs="Courier New"/>
                <w:color w:val="000000"/>
                <w:sz w:val="20"/>
                <w:szCs w:val="16"/>
              </w:rPr>
              <w:t>Xnew</w:t>
            </w:r>
            <w:proofErr w:type="spellEnd"/>
            <w:r w:rsidRPr="00BC10DB">
              <w:rPr>
                <w:rFonts w:ascii="Lucida Console" w:hAnsi="Lucida Console" w:cs="Courier New"/>
                <w:color w:val="000000"/>
                <w:sz w:val="20"/>
                <w:szCs w:val="16"/>
              </w:rPr>
              <w:t>(i,4:6)=S1chunk;</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w:t>
            </w:r>
            <w:r w:rsidRPr="00BC10DB">
              <w:rPr>
                <w:rFonts w:ascii="Lucida Console" w:hAnsi="Lucida Console" w:cs="Courier New"/>
                <w:color w:val="0000FF"/>
                <w:sz w:val="20"/>
                <w:szCs w:val="16"/>
              </w:rPr>
              <w:t>end</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00"/>
                <w:sz w:val="20"/>
                <w:szCs w:val="16"/>
              </w:rPr>
              <w:t xml:space="preserve">    </w:t>
            </w:r>
            <w:r w:rsidRPr="00BC10DB">
              <w:rPr>
                <w:rFonts w:ascii="Lucida Console" w:hAnsi="Lucida Console" w:cs="Courier New"/>
                <w:color w:val="0000FF"/>
                <w:sz w:val="20"/>
                <w:szCs w:val="16"/>
              </w:rPr>
              <w:t>end</w:t>
            </w:r>
            <w:r w:rsidRPr="00BC10DB">
              <w:rPr>
                <w:rFonts w:ascii="Lucida Console" w:hAnsi="Lucida Console" w:cs="Courier New"/>
                <w:color w:val="000000"/>
                <w:sz w:val="20"/>
                <w:szCs w:val="16"/>
              </w:rPr>
              <w:t xml:space="preserve">      </w:t>
            </w:r>
          </w:p>
          <w:p w:rsidR="00BC10DB" w:rsidRPr="00BC10DB" w:rsidRDefault="00BC10DB" w:rsidP="001E1964">
            <w:pPr>
              <w:autoSpaceDE w:val="0"/>
              <w:autoSpaceDN w:val="0"/>
              <w:adjustRightInd w:val="0"/>
              <w:rPr>
                <w:rFonts w:ascii="Lucida Console" w:hAnsi="Lucida Console" w:cs="Courier New"/>
                <w:sz w:val="20"/>
                <w:szCs w:val="24"/>
              </w:rPr>
            </w:pPr>
            <w:r w:rsidRPr="00BC10DB">
              <w:rPr>
                <w:rFonts w:ascii="Lucida Console" w:hAnsi="Lucida Console" w:cs="Courier New"/>
                <w:color w:val="0000FF"/>
                <w:sz w:val="20"/>
                <w:szCs w:val="16"/>
              </w:rPr>
              <w:t>end</w:t>
            </w:r>
          </w:p>
          <w:p w:rsidR="00BC10DB" w:rsidRPr="00BC10DB" w:rsidRDefault="00BC10DB" w:rsidP="001E1964">
            <w:pPr>
              <w:rPr>
                <w:sz w:val="20"/>
              </w:rPr>
            </w:pPr>
          </w:p>
        </w:tc>
        <w:tc>
          <w:tcPr>
            <w:tcW w:w="6710" w:type="dxa"/>
          </w:tcPr>
          <w:p w:rsidR="00BC10DB" w:rsidRPr="00BC10DB" w:rsidRDefault="00BC10DB" w:rsidP="001E1964">
            <w:pPr>
              <w:rPr>
                <w:i/>
                <w:sz w:val="20"/>
              </w:rPr>
            </w:pPr>
            <w:r w:rsidRPr="00BC10DB">
              <w:rPr>
                <w:b/>
                <w:sz w:val="20"/>
              </w:rPr>
              <w:t xml:space="preserve">Scenario 3: </w:t>
            </w:r>
            <w:r w:rsidRPr="00BC10DB">
              <w:rPr>
                <w:i/>
                <w:sz w:val="20"/>
              </w:rPr>
              <w:t>The sums are equal</w:t>
            </w:r>
          </w:p>
          <w:p w:rsidR="00BC10DB" w:rsidRPr="00BC10DB" w:rsidRDefault="00BC10DB" w:rsidP="001E1964">
            <w:pPr>
              <w:rPr>
                <w:i/>
                <w:sz w:val="20"/>
              </w:rPr>
            </w:pPr>
          </w:p>
          <w:p w:rsidR="00BC10DB" w:rsidRPr="00BC10DB" w:rsidRDefault="00BC10DB" w:rsidP="001E1964">
            <w:pPr>
              <w:rPr>
                <w:sz w:val="20"/>
              </w:rPr>
            </w:pPr>
            <w:r w:rsidRPr="00BC10DB">
              <w:rPr>
                <w:sz w:val="20"/>
              </w:rPr>
              <w:t xml:space="preserve">In this case it’s up to the researcher. One can simply leave the data as is. </w:t>
            </w:r>
            <w:r w:rsidRPr="00BC10DB">
              <w:rPr>
                <w:sz w:val="20"/>
              </w:rPr>
              <w:t>To make the problem more challenging we can define the following rule:</w:t>
            </w:r>
          </w:p>
          <w:p w:rsidR="00BC10DB" w:rsidRPr="00BC10DB" w:rsidRDefault="00BC10DB" w:rsidP="001E1964">
            <w:pPr>
              <w:rPr>
                <w:i/>
                <w:sz w:val="20"/>
              </w:rPr>
            </w:pPr>
          </w:p>
          <w:p w:rsidR="00BC10DB" w:rsidRPr="00BC10DB" w:rsidRDefault="00BC10DB" w:rsidP="001E1964">
            <w:pPr>
              <w:rPr>
                <w:i/>
                <w:sz w:val="20"/>
              </w:rPr>
            </w:pPr>
            <w:r w:rsidRPr="00BC10DB">
              <w:rPr>
                <w:i/>
                <w:sz w:val="20"/>
              </w:rPr>
              <w:t xml:space="preserve">Flip a coin. If Tails, then S1 goes first, then S2. </w:t>
            </w:r>
          </w:p>
          <w:p w:rsidR="00BC10DB" w:rsidRPr="00BC10DB" w:rsidRDefault="00BC10DB" w:rsidP="001E1964">
            <w:pPr>
              <w:rPr>
                <w:i/>
                <w:sz w:val="20"/>
              </w:rPr>
            </w:pPr>
            <w:r w:rsidRPr="00BC10DB">
              <w:rPr>
                <w:i/>
                <w:sz w:val="20"/>
              </w:rPr>
              <w:t xml:space="preserve">                    If Heads, then S2 goes first, then S2.</w:t>
            </w:r>
          </w:p>
          <w:p w:rsidR="00BC10DB" w:rsidRPr="00BC10DB" w:rsidRDefault="00BC10DB" w:rsidP="001E1964">
            <w:pPr>
              <w:rPr>
                <w:i/>
                <w:sz w:val="20"/>
              </w:rPr>
            </w:pPr>
          </w:p>
          <w:p w:rsidR="00B4593C" w:rsidRPr="00BC10DB" w:rsidRDefault="00BC10DB" w:rsidP="00B4593C">
            <w:pPr>
              <w:rPr>
                <w:sz w:val="20"/>
              </w:rPr>
            </w:pPr>
            <w:r w:rsidRPr="00BC10DB">
              <w:rPr>
                <w:sz w:val="20"/>
              </w:rPr>
              <w:t xml:space="preserve">To “flip a coin” in MATLAB, one can draw a random number (Uniform) from 0 to 1. </w:t>
            </w:r>
            <w:r>
              <w:rPr>
                <w:sz w:val="20"/>
              </w:rPr>
              <w:t xml:space="preserve">We will call it “judge”. </w:t>
            </w:r>
            <w:r w:rsidRPr="00BC10DB">
              <w:rPr>
                <w:sz w:val="20"/>
              </w:rPr>
              <w:t xml:space="preserve">This number can take any number from 0 to 1 with </w:t>
            </w:r>
            <w:r w:rsidRPr="00BC10DB">
              <w:rPr>
                <w:b/>
                <w:sz w:val="20"/>
              </w:rPr>
              <w:t xml:space="preserve">the same probability. </w:t>
            </w:r>
            <w:r w:rsidRPr="00BC10DB">
              <w:rPr>
                <w:sz w:val="20"/>
              </w:rPr>
              <w:t xml:space="preserve">Thus, there is half a chance that </w:t>
            </w:r>
            <w:r>
              <w:rPr>
                <w:sz w:val="20"/>
              </w:rPr>
              <w:t>judge is between 0 and .5</w:t>
            </w:r>
            <w:r w:rsidR="00B4593C">
              <w:rPr>
                <w:sz w:val="20"/>
              </w:rPr>
              <w:t xml:space="preserve"> (Tails)</w:t>
            </w:r>
            <w:r>
              <w:rPr>
                <w:sz w:val="20"/>
              </w:rPr>
              <w:t>, and half a chance it’s bigger</w:t>
            </w:r>
            <w:r w:rsidR="00B4593C">
              <w:rPr>
                <w:sz w:val="20"/>
              </w:rPr>
              <w:t xml:space="preserve"> (Heads)</w:t>
            </w:r>
            <w:r>
              <w:rPr>
                <w:sz w:val="20"/>
              </w:rPr>
              <w:t xml:space="preserve">. </w:t>
            </w:r>
            <w:r w:rsidR="00B4593C">
              <w:rPr>
                <w:sz w:val="20"/>
              </w:rPr>
              <w:t>Depending on judge’s value, we will assign S1 and S2’s chunks accordingly.</w:t>
            </w:r>
          </w:p>
        </w:tc>
      </w:tr>
    </w:tbl>
    <w:p w:rsidR="00B4593C" w:rsidRPr="00B4593C" w:rsidRDefault="00B4593C" w:rsidP="00B4593C">
      <w:pPr>
        <w:jc w:val="center"/>
        <w:rPr>
          <w:sz w:val="2"/>
        </w:rPr>
      </w:pPr>
    </w:p>
    <w:p w:rsidR="00BC10DB" w:rsidRPr="00B4593C" w:rsidRDefault="00B4593C" w:rsidP="00B4593C">
      <w:pPr>
        <w:spacing w:after="0"/>
        <w:jc w:val="center"/>
        <w:rPr>
          <w:sz w:val="20"/>
        </w:rPr>
      </w:pPr>
      <w:r w:rsidRPr="00B4593C">
        <w:rPr>
          <w:sz w:val="20"/>
        </w:rPr>
        <w:sym w:font="Wingdings" w:char="F04A"/>
      </w:r>
      <w:r w:rsidRPr="00B4593C">
        <w:rPr>
          <w:sz w:val="20"/>
        </w:rPr>
        <w:t xml:space="preserve"> Code complete! </w:t>
      </w:r>
      <w:r w:rsidRPr="00B4593C">
        <w:rPr>
          <w:sz w:val="20"/>
        </w:rPr>
        <w:sym w:font="Wingdings" w:char="F04A"/>
      </w:r>
      <w:bookmarkStart w:id="0" w:name="_GoBack"/>
      <w:bookmarkEnd w:id="0"/>
    </w:p>
    <w:sectPr w:rsidR="00BC10DB" w:rsidRPr="00B45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37A47"/>
    <w:multiLevelType w:val="hybridMultilevel"/>
    <w:tmpl w:val="A21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87"/>
    <w:rsid w:val="000E0B21"/>
    <w:rsid w:val="003D7DDA"/>
    <w:rsid w:val="00481B87"/>
    <w:rsid w:val="00B4593C"/>
    <w:rsid w:val="00BC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1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1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Zamudio</dc:creator>
  <cp:lastModifiedBy>César Zamudio</cp:lastModifiedBy>
  <cp:revision>1</cp:revision>
  <dcterms:created xsi:type="dcterms:W3CDTF">2013-08-31T22:13:00Z</dcterms:created>
  <dcterms:modified xsi:type="dcterms:W3CDTF">2013-09-01T00:54:00Z</dcterms:modified>
</cp:coreProperties>
</file>